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37465</wp:posOffset>
            </wp:positionH>
            <wp:positionV relativeFrom="paragraph">
              <wp:posOffset>499745</wp:posOffset>
            </wp:positionV>
            <wp:extent cx="5477510" cy="81387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</w:r>
    </w:p>
    <w:p>
      <w:pPr>
        <w:pStyle w:val="NormalWeb"/>
        <w:spacing w:before="0" w:after="0"/>
        <w:jc w:val="both"/>
        <w:textAlignment w:val="baselin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NormalWeb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Данное положение разработано в целях качественного исполнения правил и порядка работы с системой электронного классного журнала и дневника обучающихся на основании действующего законодательства РФ о ведении документооборота и учёта учебно-педагогической деятельности, в частности: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закона Российской Федерации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29.12.2012 №273 «Об образовании в Российской Федерации»;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закона Российской Федерации от 27.07.2006 №149-ФЗ «Об информации, информационных технологиях и о защите информации»;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закона Российской Федерации от 27.07.2006 N152-ФЗ «О персональных данных»;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Постановления Правительства Российской Федерации от 01.11.2012 №1119 «Требования к защите персональных данных при их обработке в информационных системах персональных данных»;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Федеральных государственных стандартов начального общего образования, основного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общего образования, среднего общего образования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 Министерства образования и науки РФ от 13.08.2002 №01-51-088ин «Об организации использования информационных и коммуникационных ресурсов в общеобразовательных учреждениях»;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Распоряжения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Министерства Просвещения СССР от 27.12.1974 №167 «Об утверждении Инструкции о ведении школьной документации»;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Устава ОУ.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Данное Положение устанавливает единые требования по ведению электронного классного журнала/электронного дневника  в МАОУ СОШ № 5 города Тюмени (далее – школа) в автоматизированной информационной системе «Электронная школа Тюменской области» (далее – АИС ЭШ ТО). 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Электронным классным журналом/электронным дневником называется комплекс программных средств, включающий базу данных и средства доступа и  работы с ней через сеть Интернет в АИС ЭШ ТО. 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Электронный дневник обучающегося представляет собой модуль электронного классного журнала (далее — электронный журнал).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Электронный журнал является государственным нормативно-финансовым документом.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Ведение электронного журнала является обязательным для каждого учителя и классного руководителя.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Поддержание информации, хранящейся в базе данных электронного журнала в актуальном состоянии является обязательным.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Пользователями электронного журнала являются: администрация школы, администратор системы, учителя, классные руководители, учащиеся и родители (законные представители).</w:t>
      </w:r>
    </w:p>
    <w:p>
      <w:pPr>
        <w:pStyle w:val="Normal"/>
        <w:spacing w:before="0" w:after="0"/>
        <w:ind w:firstLine="567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Электронный журнал школы находится на портале 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school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.72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to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Оператором системы является школа.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Ответственность за соответствие результатов учёта действующим нормам и, в частности, настоящему положению и локальным актам, несёт руководитель ОУ.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Задачи, решаемые электронным журналом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Электронный журнал используется для решения следующих задач: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Автоматизация учёта и контроля процесса успеваемости, хранение данных об успеваемости и посещаемости учащихся.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2.3 Фиксирование и регламентация этапов и уровня фактического усвоения учебных программ.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2.4.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2.5. Оперативный доступ к оценкам за весь период ведения журнала, по всем предметам, в любое время администрации и педагогов школы, учащихся и их родителей. Повышение открытости и объективности выставления промежуточных и итоговых отметок.</w:t>
      </w:r>
    </w:p>
    <w:p>
      <w:pPr>
        <w:pStyle w:val="Normal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2.6. Автоматизация создания периодических отчётов учителей и администрации в </w:t>
      </w:r>
      <w:r>
        <w:rPr>
          <w:rFonts w:cs="Times New Roman" w:ascii="Times New Roman" w:hAnsi="Times New Roman"/>
          <w:sz w:val="28"/>
          <w:szCs w:val="28"/>
        </w:rPr>
        <w:t xml:space="preserve">АИС ЭШ ТО.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2.7. Прогнозирование успеваемости отдельных учеников и класса в целом.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2.8. Информирование родителей и учащихся через сеть Интернет об успеваемости, посещаемости детей, их домашних заданиях и прохождении программ по различным предметам.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2.9. Возможность прямого общения между учителями, администрацией, родителями и учащимися вне зависимости от их местоположения.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2.10. Повышение роли информатизации образования, организация обучения с использованием сетевых образовательных ресурсов.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правила и порядок работы с электронным журналом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3.1. Пользователи получают реквизиты доступа (логин и пароль) к электронному журналу в </w:t>
      </w:r>
      <w:r>
        <w:rPr>
          <w:rFonts w:cs="Times New Roman" w:ascii="Times New Roman" w:hAnsi="Times New Roman"/>
          <w:sz w:val="28"/>
          <w:szCs w:val="28"/>
        </w:rPr>
        <w:t>АИС ЭШ ТО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у ответственного за внедрение электронных дневников и журналов в следующем порядке: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учителя, классные руководители, администрация школы получают реквизиты доступа у администратора электронного журнала;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родители и учащиеся получают реквизиты доступа у классного руководителя в начале учебного года или при зачислении в школу.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3.2. Родителям учащихся (законным представителям)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3.3. Доставка информации осуществляется при помощи модуля «Доска объявлений». Внутренняя почтовая система будет доступна с 01.09.2016 г.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3.4. Категорически запрещается допускать учащихся к работе с электронным журналом под логином и паролем классного руководителя, учителя, администратора системы, администрации ОУ.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3.5. Обработка персональных данных учащихся с  использованием средств автоматизации – информационной системы «БАРС. Образование – Электронная школа» проводится только после получения согласия его родителей (законных представителей) по утверждённой форме (приложение 1).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3.6. К персональным данным учащегося при их обработке с использованием средств автоматизации – </w:t>
      </w:r>
      <w:r>
        <w:rPr>
          <w:rFonts w:cs="Times New Roman" w:ascii="Times New Roman" w:hAnsi="Times New Roman"/>
          <w:sz w:val="28"/>
          <w:szCs w:val="28"/>
        </w:rPr>
        <w:t>АИС ЭШ ТО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, а именно при сборе, систематизации, накоплении, хранении, уточнении (обновлении, изменении), использовании, обезличивании, блокировании, передаче, уничтожении, относятся следующие персональные данные: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фамилия, имя, отчество, пол, контактные телефоны родителя (законного представителя) учащегося,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фамилия, имя, отчество, дата рождения, пол, адрес проживания учащегося,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сведения  об успеваемости (в том числе  результаты текущего контроля успеваемости, промежуточной и  итоговой  аттестации), посещаемости  уроков, причинах отсутствия на уроках; мерах дисциплинарного взыскания, наградах и поощрениях, участии в конкурсах и олимпиадах (в том числе информация о победах и призовых местах).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3.7. Целями  обработки персональных данных учащегося служат: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предоставление учащемуся и/или его родителю (законному представителю)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фиксация хода образовательного процесса и результатов освоения основной образовательной программы;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взаимодействие образовательного учреждения с органами, осуществляющими управление в сфере образования.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3.8. Согласие в отношении обработки указанных данных действует на весь период обучения учащегося в школе и до момента выпуска, исключения, перевода в другое образовательное учреждение.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3.9. Родители (законные представители) имеют право отозвать свое согласие посредством составления соответствующего письменного документа, который может быть направлен в адрес школы по почте заказным письмом с уведомлением о вручении, либо вручён лично под расписку представителю школы – директору или ответственному за внедрение электронного журнала (администратору системы).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 специалистов школы по заполнению электронного журнала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4.1. Работник школы, выполняющий функции администратора электронного журнала в школе (далее – администратор электронного журнала):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- обеспечивает право доступа в информационную систему </w:t>
      </w:r>
      <w:r>
        <w:rPr>
          <w:rFonts w:cs="Times New Roman" w:ascii="Times New Roman" w:hAnsi="Times New Roman"/>
          <w:sz w:val="28"/>
          <w:szCs w:val="28"/>
        </w:rPr>
        <w:t>АИС ЭШ ТО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различным категориям пользователей на уровне ОУ;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обеспечивает функционирование системы в ОУ;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открывает учебный год в последнюю неделю августа в соответствии с информацией, полученной от директора ОУ, заместителя директора,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проводит презентацию системы на общешкольных родительских собраниях и педагогических советах;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- организует, при необходимости, обучение работе с электронным журналом администрации, классных руководителей, учителей,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ведёт мониторинг использования системы администрацией, классными руководителями, учителями;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при приёме новых сотрудников добавляет в систему новых пользователей, вводит основные данные о них;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консультирует все категории пользователей по вопросам работы с программным комплексом.</w:t>
      </w:r>
    </w:p>
    <w:p>
      <w:pPr>
        <w:pStyle w:val="Msolist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listparagraph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4.2. Классный руководитель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4.2.1. Обеспечивает ведение электронного журнала в части своей компетенции: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своевременно и регулярно заполняет и следит за актуальностью данных в портфолио учащихся, не реже одного раза в полугодие проверяет изменение фактических данных и при наличии таких изменений вносит соответствующие поправки;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выверяет правильность анкетных данных об учениках и их родителях;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информирует администратора системы о движении учащихся; сообщает о необходимости ввода данных ученика в систему (по прибытии нового ученика) или удалении (после его выбытия);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выдаёт реквизиты доступа в систему учащимся и их родителям;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обучает, при необходимости, работе в системе учащихся и их родителей;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ведёт мониторинг использования системы учащимися и их родителями;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контролирует своевременное выставление учителями-предметниками оценок учащимся класса, в случае нарушения педагогами своих обязанностей, информируют об этом заместителя директора или иное уполномоченное лицо;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еженедельно контролирует посещаемость учащихся через сведения в системе о пропущенных уроках, при необходимости, корректирует (дополняет) сведения;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отвечает за полноту, качество и достоверность вводимой информации в электронный журнал;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trike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систематически информирует родителей о развитии учащегося, его достижениях, формирует и публикует перечень классных мероприятий на месяц в «Доске объявлений»;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получает своевременную консультацию у администратора по вопросам работы с электронным журналом.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4.2.2. 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Отчёт о посещаемости класса (по месяцам);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Предварительный отчёт классного руководителя за учебный период;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Отчёт классного руководителя за учебный период;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Итоги успеваемости класса за учебный период;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Сводная ведомость учёта успеваемости обучающихся класса;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Сводная ведомость учёта посещаемости.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4.2.3. Своевременно и регулярно оповещает родителей (законных представителей) неуспевающих учащихся и учащихся, пропускающих занятия по неуважительной причине, о проблемах в обучении ребёнка, принимает совместно со всеми участниками образовательного процесса необходимые меры для оказания помощи и ликвидации проблемных ситуаций.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4.2.4.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4.2.5. Категорически запрещается допускать учащихся к работе с электронным журналом под логином и паролем классного руководителя.</w:t>
      </w:r>
    </w:p>
    <w:p>
      <w:pPr>
        <w:pStyle w:val="Msolistparagraph"/>
        <w:spacing w:beforeAutospacing="0" w:before="0" w:afterAutospacing="0" w:after="0"/>
        <w:ind w:left="360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listparagraph"/>
        <w:spacing w:beforeAutospacing="0" w:before="0" w:afterAutospacing="0" w:after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4.3. Учитель-предметник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4.3.1. Обеспечивает ведение электронного журнала в части своей компетенции: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аккуратно и своевременно заполняет данные об учебных программах и их прохождении, об успеваемости и посещаемости учащихся, домашних заданиях;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создаёт календарно-тематическое планирование и размещает его в электронном журнале в соответствии с расписанием (количество часов в календарно-тематическом планировании должно соответствовать учебному плану);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все записи по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электронный журнал заполняется учителем в день проведения урока. В случае болезни учителя, педагог,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систематически проверяет и оценивает знания учащихся, а также отмечает посещаемость; результаты оценивания выполненных обучающимися внешних диагностических работ (если это предусмотрено регламентом указанных работ) выставляет не позднее суток после получения результатов;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при делении класса на подгруппы записи ведутся индивидуально каждым учителем, ведущим группу;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на «странице темы уроков и домашние задания» учитель обязан вводить тему, изученную на уроке, домашнее задание; при этом, в 1-х классах оценки, домашнее задание в электронный журнал по учебным предметам не ставятся. Ведётся только учёт присутствия, отсутствия, движение учащихся, осуществляется общение учителя с родителями;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выставляет итоговые отметки по предмету за четверть, полугодие, год, экзамен и итоговые, не позднее сроков, оговорё</w:t>
      </w:r>
      <w:bookmarkStart w:id="0" w:name="_GoBack"/>
      <w:bookmarkEnd w:id="0"/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нных приказом по школе, по завершении учебного периода;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оповещает классных руководителей неуспевающих учащихся и учащихся, пропускающих занятия;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создаёт и публикует объявления на электронной доске объявлений;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получает своевременную консультацию у администратора по вопросам работы с электронным журналом.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4.3.2. При своевременном, полном и качественном заполнении электронного журнала формирует отчёты по работе в электронном виде: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предварительный отчёт за учебный период;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отчёт по итогам успеваемости класса за учебный период, итоговый;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сводная ведомость учёта успеваемости обучающихся класса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4.3.3. Категорически запрещается допускать учащихся к работе с электронным журналом под логином и паролем учителя.</w:t>
      </w:r>
    </w:p>
    <w:p>
      <w:pPr>
        <w:pStyle w:val="BodyTextIndent2"/>
        <w:spacing w:beforeAutospacing="0" w:before="0" w:afterAutospacing="0" w:after="0"/>
        <w:ind w:left="714" w:right="-1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4.4. Заместитель директора по учебно-воспитательной работе: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4.4.1. Обеспечивает работу педагогов по ведению электронного журнала в части своей компетенции: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организует ведение электронного журнала в ОУ;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совместно с администратором электронного журнала проводит различные виды мониторинга успеваемости средствами;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осуществляет периодический контроль за качеством работы педагогов по ведению электронного журнала, содержащий: процент участия в работе, процент учащихся, не имеющих оценок, процент учащихся, имеющих одну оценку, запись домашнего задания, учёт пройденного учебного материала, процент участия родителей и учащихся.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4.4.2. Совместно с другими сотрудниками разрабатывает (корректирует) нормативную базу учебного процесса для ведения электронного журнала и обеспечивает её размещение на сайте ОУ.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4.4.3. Формирует расписание занятий в начале учебного года, при необходимости, проводит корректировку расписания, обеспечивает данными администратора электронного журнала.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4.4.4. Анализирует данные по результативности учебного процесса, корректирует его, при необходимости формирует необходимые отчёты в бумажном виде по окончанию учебных периодов: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динамика движения обучающихся по школе;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наполняемость классов;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итоговые данные по учащимся;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отчёт о посещаемости класса (по месяцам);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отчёт классного руководителя за учебный период;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итоги успеваемости класса за учебный период;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сводная ведомость учёта успеваемости обучающихся класса;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сводная ведомость учёта посещаемости;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сводня ведомость движения обучающихся.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4.4.5. Создаёт и публикует объявления на электронной доске объявлений о времени и месте классных собраний, изменениях в расписании и другой оперативной информации для учителей, учеников и их родителей.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4.4.6. Получает от администратора электронного журнала своевременную индивидуальную консультацию по вопросам работы с электронным журналом.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Директор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4.5.1. Разрабатывает и утверждает нормативную и иную документацию ОУ по ведению электронного журнала.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4.5.2. Назначает сотрудников школы на исполнения обязанностей в соответствии с данным Положением.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4.5.3. Создаёт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4.5.4. Осуществляет контроль за ведением электронного журнала.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4.5.5. Предусматривает денежное вознаграждение работников школы в случае должного исполнения правил и порядка, а также эффективности работы с электронным журналом.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4.5.6. Получает от администратора электронного журнала своевременную индивидуальную консультацию по вопросам работы с электронным журналом.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Выставление итоговых оценок</w:t>
      </w:r>
    </w:p>
    <w:p>
      <w:pPr>
        <w:pStyle w:val="NormalWeb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5.1. Итоговые оценки учащихся за четверть, полугодие, год должны быть обоснованы.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Для объективной аттестации учащихся необходимо наличие не менее трёх оценок с обязательным учётом качества знаний учащихся по письменным, лабораторным и практическим работам.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5.2. Итоговые оценки за четверть, полугодие, год выставляются </w:t>
      </w:r>
      <w:r>
        <w:rPr>
          <w:rStyle w:val="Strong"/>
          <w:rFonts w:cs="Times New Roman" w:ascii="Times New Roman" w:hAnsi="Times New Roman"/>
          <w:b w:val="false"/>
          <w:strike/>
          <w:sz w:val="28"/>
          <w:szCs w:val="28"/>
        </w:rPr>
        <w:t>в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«Классном журнале».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5.3. При выставлении четвертных, полугодовых, годовых, итоговых отметок не рекомендуется запись «н/а».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зачёта, экзамена или иной другой формы.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«осв.» в журнале не допускается.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5.4. Итоговые оценки выставляются не позднее 2-х дней после окончания учебного периода.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ведения электронного журнала</w:t>
      </w:r>
    </w:p>
    <w:p>
      <w:pPr>
        <w:pStyle w:val="NormalWeb"/>
        <w:spacing w:before="0" w:after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6.1. Директор школы и администратор системы обязаны обеспечить меры по бесперебойному функционированию электронного журнала.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6.2. Контроль за ведением электронного журнала осуществляется директором и/или заместителем директора не реже 1 раза в месяц.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Контроль подразумевает несколько направлений проверки: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своевременность отражения в журнале занятий;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своевременность выставления отметок;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наполняемость отметок (в течение отчётного периода);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отражение посещаемости занятий;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выполнение учебной программы;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заполнение раздела домашних заданий;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соответствие домашних заданий возрастным особенностям обучающихся, требованиям по содержанию и объёму;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учёт заменённых и пропущенных уроков (занятий);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ведение табеля учёта рабочего времени педагогических работников.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6.3. При контроле уделяется особое внимание фактическому усвоению программы (соответствие учебному плану и рабочей программы в части календарно-тематического планирования); объективности выставления текущих и итоговых оценок; наличию контрольных и текущих проверочных работ; правильности записи замены уроков (если таковые были). 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6.4. Результаты проверки доводятся до сведения учителей и классных руководителей.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6.5. В конце каждого учебного года электронные журналы проходят процедуру архивации.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хранения данных электронного журнала </w:t>
      </w:r>
    </w:p>
    <w:p>
      <w:pPr>
        <w:pStyle w:val="NormalWeb"/>
        <w:spacing w:before="0" w:after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7.1. Электронный журнал должен обеспечить достоверность хранимой информации, предусмотренную правилами ведения электронного документооборота.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7.2. Вся отчётная документация, выведенная из АИС ЭШ ТО должна храниться в соответствии с нормативными требованиями законодательства РФ, в частности: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сводные результаты итогового оценивания учеников должны храниться на бумажных носителях;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информация о персональных данных учеников и их родителей (законных представителей) должна храниться в соответствии с законом РФ о персональных данных.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7.3. В целях хранения на бумажных носителях сводная ведомость итоговой успеваемости класса за четверть, полугодие, учебный год выводится из системы учёта на печать, прошивается, заверяется в установленном порядке, передаётся на хранение: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за четверть, полугодие – не позднее 5 рабочих дней после завершения учебного процесса;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за учебный год - не позднее 5 рабочих дней после завершения всех процедур по окончанию текущего учебного года.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7.4. Сводные ведомости за учебный год, сформированные из электронных журналов успеваемости учащихся (сброшюрованные), хранятся на бумажных носителях в школе – не менее 5 лет, в архиве - не менее 25 лет.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Права и ответственность пользователей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8.1. Права: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все пользователи имеют право на своевременные консультации по вопросам работы с электронным журналом у администратора системы, администрации ОУ;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пользователи имеют право доступа к электронному журналу ежедневно и круглосуточно;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учителя-предметники и классные руководители имеют право заполнять электронный журнал на уроке, в специально отведённых местах (кабинет информатики) или дома.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8.2. Ответственность: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учителя несут ответственность за своевременное и достоверное заполнение оценок и отметок о посещаемости учащихся;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классные руководители несут ответственность за актуальность информации об учащихся;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- все пользователи несут ответственность за сохранность логинов и паролей доступа.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hang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услуги </w:t>
      </w:r>
    </w:p>
    <w:p>
      <w:pPr>
        <w:pStyle w:val="NormalWeb"/>
        <w:spacing w:before="0" w:after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информирования обучающихся и их родителей (законных представителей) </w:t>
      </w:r>
    </w:p>
    <w:p>
      <w:pPr>
        <w:pStyle w:val="NormalWeb"/>
        <w:spacing w:before="0" w:after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 результатах обучения через ЭЖ/ЭД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9.1. При ведении учёта успеваемости с использованием электронного журнала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9.2.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9.3. Рекомендуется информировать обучающихся и их родителей (законных представителей) о прогнозе их итоговой успешности обучающихся за отчётный период (четверть, полугодие, год.).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9.4.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>
      <w:pPr>
        <w:pStyle w:val="Normal"/>
        <w:spacing w:before="0" w:after="0"/>
        <w:ind w:firstLine="567"/>
        <w:jc w:val="both"/>
        <w:textAlignment w:val="baseline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Web"/>
        <w:spacing w:before="0" w:after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10. Срок действия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действия данного Положения не ограничен. При изменении нормативно-правовых документов, регламентирующих деятельность школы, поправки в Положение вносятся в соответствии с установленным порядком.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a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c21a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21a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semiHidden/>
    <w:unhideWhenUsed/>
    <w:rsid w:val="00c21a73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c21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c21a73"/>
    <w:rPr>
      <w:b/>
      <w:bCs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rFonts w:ascii="Times New Roman" w:hAnsi="Times New Roman" w:cs="Symbol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semiHidden/>
    <w:unhideWhenUsed/>
    <w:qFormat/>
    <w:rsid w:val="00c21a73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c21a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listparagraph" w:customStyle="1">
    <w:name w:val="msolistparagraph"/>
    <w:basedOn w:val="Normal"/>
    <w:qFormat/>
    <w:rsid w:val="00c21a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 w:customStyle="1">
    <w:name w:val="Таблицы (моноширинный)"/>
    <w:basedOn w:val="Normal"/>
    <w:uiPriority w:val="99"/>
    <w:qFormat/>
    <w:rsid w:val="00c21a73"/>
    <w:pPr>
      <w:spacing w:lineRule="auto" w:line="240" w:before="0" w:after="0"/>
      <w:jc w:val="both"/>
    </w:pPr>
    <w:rPr>
      <w:rFonts w:ascii="Courier New" w:hAnsi="Courier New" w:eastAsia="Times New Roman" w:cs="Courier New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1a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chool.72t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LibreOffice/5.2.3.3$Linux_X86_64 LibreOffice_project/20m0$Build-3</Application>
  <Pages>12</Pages>
  <Words>2707</Words>
  <Characters>19299</Characters>
  <CharactersWithSpaces>21851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2016-10-04T06:26:00Z</dcterms:created>
  <dc:creator>Татьяна В. Первышина</dc:creator>
  <dc:description/>
  <dc:language>ru-RU</dc:language>
  <cp:lastModifiedBy/>
  <dcterms:modified xsi:type="dcterms:W3CDTF">2017-01-11T12:32:00Z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